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D207" w14:textId="77777777" w:rsidR="00432DBB" w:rsidRPr="00CD42BB" w:rsidRDefault="00432DBB" w:rsidP="00432D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12083" w14:textId="34606104" w:rsidR="00A74BE9" w:rsidRPr="00CD42BB" w:rsidRDefault="00432DBB" w:rsidP="00432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BB">
        <w:rPr>
          <w:rFonts w:ascii="Times New Roman" w:hAnsi="Times New Roman" w:cs="Times New Roman"/>
          <w:b/>
          <w:sz w:val="28"/>
          <w:szCs w:val="28"/>
        </w:rPr>
        <w:t>CATEGORII SI GRUPE DISPOZITIVE MEDICALE – INFORMATIV</w:t>
      </w:r>
      <w:r w:rsidR="00CD42BB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1B7F1141" w14:textId="77777777" w:rsidR="00432DBB" w:rsidRPr="00CD42BB" w:rsidRDefault="00432DBB" w:rsidP="00432D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BCA8E0" w14:textId="4A228B00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Conform clasificării realizate de către Asociația Europeană de Comerț MedTech Europe, din punct de vedere al performanțelor şi al domeniului de specialitate, </w:t>
      </w:r>
      <w:r w:rsidR="00CD42BB">
        <w:rPr>
          <w:rFonts w:ascii="Times New Roman" w:hAnsi="Times New Roman" w:cs="Times New Roman"/>
          <w:sz w:val="24"/>
          <w:szCs w:val="24"/>
        </w:rPr>
        <w:t>dispozitivele</w:t>
      </w:r>
      <w:r w:rsidRPr="00CD42BB">
        <w:rPr>
          <w:rFonts w:ascii="Times New Roman" w:hAnsi="Times New Roman" w:cs="Times New Roman"/>
          <w:sz w:val="24"/>
          <w:szCs w:val="24"/>
        </w:rPr>
        <w:t xml:space="preserve"> medicale se grupează în:</w:t>
      </w:r>
    </w:p>
    <w:p w14:paraId="09A9C231" w14:textId="63096875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a)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PENTRU ATI</w:t>
      </w:r>
      <w:r w:rsidR="00A74BE9" w:rsidRPr="00CD42BB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 xml:space="preserve">– exemple: aparat anestezie, aparat  </w:t>
      </w:r>
      <w:r w:rsidR="00CD42BB" w:rsidRPr="00CD42BB">
        <w:rPr>
          <w:rFonts w:ascii="Times New Roman" w:hAnsi="Times New Roman" w:cs="Times New Roman"/>
          <w:sz w:val="24"/>
          <w:szCs w:val="24"/>
        </w:rPr>
        <w:t>ventilație</w:t>
      </w:r>
      <w:r w:rsidRPr="00CD42BB">
        <w:rPr>
          <w:rFonts w:ascii="Times New Roman" w:hAnsi="Times New Roman" w:cs="Times New Roman"/>
          <w:sz w:val="24"/>
          <w:szCs w:val="24"/>
        </w:rPr>
        <w:t xml:space="preserve"> pulmonară, defibrilator, incubator nou-</w:t>
      </w:r>
      <w:r w:rsidR="00CD42BB" w:rsidRPr="00CD42BB">
        <w:rPr>
          <w:rFonts w:ascii="Times New Roman" w:hAnsi="Times New Roman" w:cs="Times New Roman"/>
          <w:sz w:val="24"/>
          <w:szCs w:val="24"/>
        </w:rPr>
        <w:t>născuți</w:t>
      </w:r>
      <w:r w:rsidRPr="00CD42BB">
        <w:rPr>
          <w:rFonts w:ascii="Times New Roman" w:hAnsi="Times New Roman" w:cs="Times New Roman"/>
          <w:sz w:val="24"/>
          <w:szCs w:val="24"/>
        </w:rPr>
        <w:t xml:space="preserve">, monitor </w:t>
      </w:r>
      <w:r w:rsidR="00CD42BB" w:rsidRPr="00CD42BB">
        <w:rPr>
          <w:rFonts w:ascii="Times New Roman" w:hAnsi="Times New Roman" w:cs="Times New Roman"/>
          <w:sz w:val="24"/>
          <w:szCs w:val="24"/>
        </w:rPr>
        <w:t>funcții</w:t>
      </w:r>
      <w:r w:rsidRPr="00CD42BB">
        <w:rPr>
          <w:rFonts w:ascii="Times New Roman" w:hAnsi="Times New Roman" w:cs="Times New Roman"/>
          <w:sz w:val="24"/>
          <w:szCs w:val="24"/>
        </w:rPr>
        <w:t xml:space="preserve"> vitale, m</w:t>
      </w:r>
      <w:r w:rsidR="00CD42BB">
        <w:rPr>
          <w:rFonts w:ascii="Times New Roman" w:hAnsi="Times New Roman" w:cs="Times New Roman"/>
          <w:sz w:val="24"/>
          <w:szCs w:val="24"/>
        </w:rPr>
        <w:t>a</w:t>
      </w:r>
      <w:r w:rsidRPr="00CD42BB">
        <w:rPr>
          <w:rFonts w:ascii="Times New Roman" w:hAnsi="Times New Roman" w:cs="Times New Roman"/>
          <w:sz w:val="24"/>
          <w:szCs w:val="24"/>
        </w:rPr>
        <w:t>s</w:t>
      </w:r>
      <w:r w:rsidR="00CD42BB">
        <w:rPr>
          <w:rFonts w:ascii="Times New Roman" w:hAnsi="Times New Roman" w:cs="Times New Roman"/>
          <w:sz w:val="24"/>
          <w:szCs w:val="24"/>
        </w:rPr>
        <w:t>ă</w:t>
      </w:r>
      <w:r w:rsidRPr="00CD42BB">
        <w:rPr>
          <w:rFonts w:ascii="Times New Roman" w:hAnsi="Times New Roman" w:cs="Times New Roman"/>
          <w:sz w:val="24"/>
          <w:szCs w:val="24"/>
        </w:rPr>
        <w:t xml:space="preserve"> terapie intensivă, unitate mobilă de </w:t>
      </w:r>
      <w:r w:rsidR="00CD42BB" w:rsidRPr="00CD42BB">
        <w:rPr>
          <w:rFonts w:ascii="Times New Roman" w:hAnsi="Times New Roman" w:cs="Times New Roman"/>
          <w:sz w:val="24"/>
          <w:szCs w:val="24"/>
        </w:rPr>
        <w:t>aspirație</w:t>
      </w:r>
      <w:r w:rsidRPr="00CD42BB">
        <w:rPr>
          <w:rFonts w:ascii="Times New Roman" w:hAnsi="Times New Roman" w:cs="Times New Roman"/>
          <w:sz w:val="24"/>
          <w:szCs w:val="24"/>
        </w:rPr>
        <w:t>, pat terapie intensivă</w:t>
      </w:r>
      <w:r w:rsidR="00DE1D85">
        <w:rPr>
          <w:rFonts w:ascii="Times New Roman" w:hAnsi="Times New Roman" w:cs="Times New Roman"/>
          <w:sz w:val="24"/>
          <w:szCs w:val="24"/>
        </w:rPr>
        <w:t>, pulsoximetru</w:t>
      </w:r>
      <w:r w:rsidRPr="00CD42BB">
        <w:rPr>
          <w:rFonts w:ascii="Times New Roman" w:hAnsi="Times New Roman" w:cs="Times New Roman"/>
          <w:sz w:val="24"/>
          <w:szCs w:val="24"/>
        </w:rPr>
        <w:t>;</w:t>
      </w:r>
    </w:p>
    <w:p w14:paraId="06E78C49" w14:textId="449A9A30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b)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PENTRU UZ GENERAL SPITALICESC</w:t>
      </w:r>
      <w:r w:rsidR="00A74BE9" w:rsidRPr="00CD42BB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– exemple: pat electrohidraulic, sterilizator cu abur</w:t>
      </w:r>
      <w:r w:rsidR="00DE1D85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/</w:t>
      </w:r>
      <w:r w:rsidR="00DE1D85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aer cald</w:t>
      </w:r>
      <w:r w:rsidR="00DE1D85">
        <w:rPr>
          <w:rFonts w:ascii="Times New Roman" w:hAnsi="Times New Roman" w:cs="Times New Roman"/>
          <w:sz w:val="24"/>
          <w:szCs w:val="24"/>
        </w:rPr>
        <w:t xml:space="preserve"> / oxid de etilenă / plasmă</w:t>
      </w:r>
      <w:r w:rsidRPr="00CD42BB">
        <w:rPr>
          <w:rFonts w:ascii="Times New Roman" w:hAnsi="Times New Roman" w:cs="Times New Roman"/>
          <w:sz w:val="24"/>
          <w:szCs w:val="24"/>
        </w:rPr>
        <w:t xml:space="preserve">, </w:t>
      </w:r>
      <w:r w:rsidR="00DE1D85">
        <w:rPr>
          <w:rFonts w:ascii="Times New Roman" w:hAnsi="Times New Roman" w:cs="Times New Roman"/>
          <w:sz w:val="24"/>
          <w:szCs w:val="24"/>
        </w:rPr>
        <w:t xml:space="preserve">tensiometru, </w:t>
      </w:r>
      <w:r w:rsidRPr="00CD42BB">
        <w:rPr>
          <w:rFonts w:ascii="Times New Roman" w:hAnsi="Times New Roman" w:cs="Times New Roman"/>
          <w:sz w:val="24"/>
          <w:szCs w:val="24"/>
        </w:rPr>
        <w:t>t</w:t>
      </w:r>
      <w:r w:rsidR="0062308F">
        <w:rPr>
          <w:rFonts w:ascii="Times New Roman" w:hAnsi="Times New Roman" w:cs="Times New Roman"/>
          <w:sz w:val="24"/>
          <w:szCs w:val="24"/>
        </w:rPr>
        <w:t>a</w:t>
      </w:r>
      <w:r w:rsidRPr="00CD42BB">
        <w:rPr>
          <w:rFonts w:ascii="Times New Roman" w:hAnsi="Times New Roman" w:cs="Times New Roman"/>
          <w:sz w:val="24"/>
          <w:szCs w:val="24"/>
        </w:rPr>
        <w:t>rg</w:t>
      </w:r>
      <w:r w:rsidR="0062308F">
        <w:rPr>
          <w:rFonts w:ascii="Times New Roman" w:hAnsi="Times New Roman" w:cs="Times New Roman"/>
          <w:sz w:val="24"/>
          <w:szCs w:val="24"/>
        </w:rPr>
        <w:t>ă</w:t>
      </w:r>
      <w:r w:rsidRPr="00CD42BB">
        <w:rPr>
          <w:rFonts w:ascii="Times New Roman" w:hAnsi="Times New Roman" w:cs="Times New Roman"/>
          <w:sz w:val="24"/>
          <w:szCs w:val="24"/>
        </w:rPr>
        <w:t>;</w:t>
      </w:r>
    </w:p>
    <w:p w14:paraId="1BF51869" w14:textId="62FCE0C1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c)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REUTILIZABILE PENTRU CHIRURGIE</w:t>
      </w:r>
      <w:r w:rsidR="00A74BE9" w:rsidRPr="00CD42BB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– exemple: m</w:t>
      </w:r>
      <w:r w:rsidR="00DE1D85">
        <w:rPr>
          <w:rFonts w:ascii="Times New Roman" w:hAnsi="Times New Roman" w:cs="Times New Roman"/>
          <w:sz w:val="24"/>
          <w:szCs w:val="24"/>
        </w:rPr>
        <w:t>a</w:t>
      </w:r>
      <w:r w:rsidRPr="00CD42BB">
        <w:rPr>
          <w:rFonts w:ascii="Times New Roman" w:hAnsi="Times New Roman" w:cs="Times New Roman"/>
          <w:sz w:val="24"/>
          <w:szCs w:val="24"/>
        </w:rPr>
        <w:t>s</w:t>
      </w:r>
      <w:r w:rsidR="0062308F">
        <w:rPr>
          <w:rFonts w:ascii="Times New Roman" w:hAnsi="Times New Roman" w:cs="Times New Roman"/>
          <w:sz w:val="24"/>
          <w:szCs w:val="24"/>
        </w:rPr>
        <w:t>ă</w:t>
      </w:r>
      <w:r w:rsidRPr="00CD42BB">
        <w:rPr>
          <w:rFonts w:ascii="Times New Roman" w:hAnsi="Times New Roman" w:cs="Times New Roman"/>
          <w:sz w:val="24"/>
          <w:szCs w:val="24"/>
        </w:rPr>
        <w:t xml:space="preserve"> operație, </w:t>
      </w:r>
      <w:r w:rsidR="005048CE">
        <w:rPr>
          <w:rFonts w:ascii="Times New Roman" w:hAnsi="Times New Roman" w:cs="Times New Roman"/>
          <w:sz w:val="24"/>
          <w:szCs w:val="24"/>
        </w:rPr>
        <w:t>lampă</w:t>
      </w:r>
      <w:r w:rsidRPr="00CD42BB">
        <w:rPr>
          <w:rFonts w:ascii="Times New Roman" w:hAnsi="Times New Roman" w:cs="Times New Roman"/>
          <w:sz w:val="24"/>
          <w:szCs w:val="24"/>
        </w:rPr>
        <w:t xml:space="preserve"> operație, aspirator chirurgical, reflector cu picior, dispozitiv pentru laparoscopie, echipament de electrochirurgie;</w:t>
      </w:r>
    </w:p>
    <w:p w14:paraId="73B7C4AC" w14:textId="34CED281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d)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PENTRU DIAGNOSTIC ÎN VITRO</w:t>
      </w:r>
      <w:r w:rsidRPr="00CD42BB">
        <w:rPr>
          <w:rFonts w:ascii="Times New Roman" w:hAnsi="Times New Roman" w:cs="Times New Roman"/>
          <w:sz w:val="24"/>
          <w:szCs w:val="24"/>
        </w:rPr>
        <w:t xml:space="preserve"> – exemple: analizor hematologie, </w:t>
      </w:r>
      <w:r w:rsidR="005048CE">
        <w:rPr>
          <w:rFonts w:ascii="Times New Roman" w:hAnsi="Times New Roman" w:cs="Times New Roman"/>
          <w:sz w:val="24"/>
          <w:szCs w:val="24"/>
        </w:rPr>
        <w:t xml:space="preserve">analizor </w:t>
      </w:r>
      <w:r w:rsidRPr="00CD42BB">
        <w:rPr>
          <w:rFonts w:ascii="Times New Roman" w:hAnsi="Times New Roman" w:cs="Times New Roman"/>
          <w:sz w:val="24"/>
          <w:szCs w:val="24"/>
        </w:rPr>
        <w:t xml:space="preserve">biochimie, </w:t>
      </w:r>
      <w:r w:rsidR="005048CE">
        <w:rPr>
          <w:rFonts w:ascii="Times New Roman" w:hAnsi="Times New Roman" w:cs="Times New Roman"/>
          <w:sz w:val="24"/>
          <w:szCs w:val="24"/>
        </w:rPr>
        <w:t xml:space="preserve">analizor </w:t>
      </w:r>
      <w:r w:rsidRPr="00CD42BB">
        <w:rPr>
          <w:rFonts w:ascii="Times New Roman" w:hAnsi="Times New Roman" w:cs="Times New Roman"/>
          <w:sz w:val="24"/>
          <w:szCs w:val="24"/>
        </w:rPr>
        <w:t>urină, electroforeză, microscop laborator, termostat, centrifug</w:t>
      </w:r>
      <w:r w:rsidR="005048CE">
        <w:rPr>
          <w:rFonts w:ascii="Times New Roman" w:hAnsi="Times New Roman" w:cs="Times New Roman"/>
          <w:sz w:val="24"/>
          <w:szCs w:val="24"/>
        </w:rPr>
        <w:t>ă</w:t>
      </w:r>
      <w:r w:rsidRPr="00CD42BB">
        <w:rPr>
          <w:rFonts w:ascii="Times New Roman" w:hAnsi="Times New Roman" w:cs="Times New Roman"/>
          <w:sz w:val="24"/>
          <w:szCs w:val="24"/>
        </w:rPr>
        <w:t>, coagul</w:t>
      </w:r>
      <w:r w:rsidR="001B25E8">
        <w:rPr>
          <w:rFonts w:ascii="Times New Roman" w:hAnsi="Times New Roman" w:cs="Times New Roman"/>
          <w:sz w:val="24"/>
          <w:szCs w:val="24"/>
        </w:rPr>
        <w:t>o</w:t>
      </w:r>
      <w:r w:rsidRPr="00CD42BB">
        <w:rPr>
          <w:rFonts w:ascii="Times New Roman" w:hAnsi="Times New Roman" w:cs="Times New Roman"/>
          <w:sz w:val="24"/>
          <w:szCs w:val="24"/>
        </w:rPr>
        <w:t>metr</w:t>
      </w:r>
      <w:r w:rsidR="005048CE">
        <w:rPr>
          <w:rFonts w:ascii="Times New Roman" w:hAnsi="Times New Roman" w:cs="Times New Roman"/>
          <w:sz w:val="24"/>
          <w:szCs w:val="24"/>
        </w:rPr>
        <w:t>u</w:t>
      </w:r>
      <w:r w:rsidRPr="00CD42BB">
        <w:rPr>
          <w:rFonts w:ascii="Times New Roman" w:hAnsi="Times New Roman" w:cs="Times New Roman"/>
          <w:sz w:val="24"/>
          <w:szCs w:val="24"/>
        </w:rPr>
        <w:t>;</w:t>
      </w:r>
    </w:p>
    <w:p w14:paraId="0C32F482" w14:textId="252E0A77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e)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ELECTROMECANICE</w:t>
      </w:r>
      <w:r w:rsidRPr="00CD42BB">
        <w:rPr>
          <w:rFonts w:ascii="Times New Roman" w:hAnsi="Times New Roman" w:cs="Times New Roman"/>
          <w:sz w:val="24"/>
          <w:szCs w:val="24"/>
        </w:rPr>
        <w:t>:</w:t>
      </w:r>
    </w:p>
    <w:p w14:paraId="11687E67" w14:textId="5DAAE47F" w:rsidR="00D33514" w:rsidRPr="00CD42BB" w:rsidRDefault="00A74BE9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D33514" w:rsidRPr="00CD42BB">
        <w:rPr>
          <w:rFonts w:ascii="Times New Roman" w:hAnsi="Times New Roman" w:cs="Times New Roman"/>
          <w:i/>
          <w:iCs/>
          <w:sz w:val="24"/>
          <w:szCs w:val="24"/>
        </w:rPr>
        <w:t>diagnostic</w:t>
      </w:r>
      <w:r w:rsidR="00DE1D8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33514" w:rsidRPr="00CD42BB">
        <w:rPr>
          <w:rFonts w:ascii="Times New Roman" w:hAnsi="Times New Roman" w:cs="Times New Roman"/>
          <w:i/>
          <w:iCs/>
          <w:sz w:val="24"/>
          <w:szCs w:val="24"/>
        </w:rPr>
        <w:t>explorări funcționale</w:t>
      </w:r>
      <w:r w:rsidR="00D33514" w:rsidRPr="00CD42BB">
        <w:rPr>
          <w:rFonts w:ascii="Times New Roman" w:hAnsi="Times New Roman" w:cs="Times New Roman"/>
          <w:sz w:val="24"/>
          <w:szCs w:val="24"/>
        </w:rPr>
        <w:t xml:space="preserve"> – exemple: E</w:t>
      </w:r>
      <w:r w:rsidR="00DE1D85">
        <w:rPr>
          <w:rFonts w:ascii="Times New Roman" w:hAnsi="Times New Roman" w:cs="Times New Roman"/>
          <w:sz w:val="24"/>
          <w:szCs w:val="24"/>
        </w:rPr>
        <w:t>C</w:t>
      </w:r>
      <w:r w:rsidR="00D33514" w:rsidRPr="00CD42BB">
        <w:rPr>
          <w:rFonts w:ascii="Times New Roman" w:hAnsi="Times New Roman" w:cs="Times New Roman"/>
          <w:sz w:val="24"/>
          <w:szCs w:val="24"/>
        </w:rPr>
        <w:t>G, EEG, EMG, ecograf, audiom</w:t>
      </w:r>
      <w:r w:rsidR="005048CE">
        <w:rPr>
          <w:rFonts w:ascii="Times New Roman" w:hAnsi="Times New Roman" w:cs="Times New Roman"/>
          <w:sz w:val="24"/>
          <w:szCs w:val="24"/>
        </w:rPr>
        <w:t>e</w:t>
      </w:r>
      <w:r w:rsidR="00D33514" w:rsidRPr="00CD42BB">
        <w:rPr>
          <w:rFonts w:ascii="Times New Roman" w:hAnsi="Times New Roman" w:cs="Times New Roman"/>
          <w:sz w:val="24"/>
          <w:szCs w:val="24"/>
        </w:rPr>
        <w:t>tr</w:t>
      </w:r>
      <w:r w:rsidR="005048CE">
        <w:rPr>
          <w:rFonts w:ascii="Times New Roman" w:hAnsi="Times New Roman" w:cs="Times New Roman"/>
          <w:sz w:val="24"/>
          <w:szCs w:val="24"/>
        </w:rPr>
        <w:t>u</w:t>
      </w:r>
      <w:r w:rsidR="00D33514" w:rsidRPr="00CD42BB">
        <w:rPr>
          <w:rFonts w:ascii="Times New Roman" w:hAnsi="Times New Roman" w:cs="Times New Roman"/>
          <w:sz w:val="24"/>
          <w:szCs w:val="24"/>
        </w:rPr>
        <w:t>, dispozitiv pentru endoscopie, dispozitiv pentru testare efort;</w:t>
      </w:r>
    </w:p>
    <w:p w14:paraId="16914D75" w14:textId="3EE93402" w:rsidR="00D33514" w:rsidRPr="00CD42BB" w:rsidRDefault="00A74BE9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D33514" w:rsidRPr="00CD42BB">
        <w:rPr>
          <w:rFonts w:ascii="Times New Roman" w:hAnsi="Times New Roman" w:cs="Times New Roman"/>
          <w:i/>
          <w:iCs/>
          <w:sz w:val="24"/>
          <w:szCs w:val="24"/>
        </w:rPr>
        <w:t>terapie cu aerosoli</w:t>
      </w:r>
      <w:r w:rsidR="00D33514" w:rsidRPr="00CD42BB">
        <w:rPr>
          <w:rFonts w:ascii="Times New Roman" w:hAnsi="Times New Roman" w:cs="Times New Roman"/>
          <w:sz w:val="24"/>
          <w:szCs w:val="24"/>
        </w:rPr>
        <w:t xml:space="preserve"> – cu ultrasunete, cu unde, cu curenți, cu microunde, cu vacuum, băi galvanice, biciclet</w:t>
      </w:r>
      <w:r w:rsidR="005048CE">
        <w:rPr>
          <w:rFonts w:ascii="Times New Roman" w:hAnsi="Times New Roman" w:cs="Times New Roman"/>
          <w:sz w:val="24"/>
          <w:szCs w:val="24"/>
        </w:rPr>
        <w:t>ă</w:t>
      </w:r>
      <w:r w:rsidR="00D33514" w:rsidRPr="00CD42BB">
        <w:rPr>
          <w:rFonts w:ascii="Times New Roman" w:hAnsi="Times New Roman" w:cs="Times New Roman"/>
          <w:sz w:val="24"/>
          <w:szCs w:val="24"/>
        </w:rPr>
        <w:t xml:space="preserve"> ergonomic</w:t>
      </w:r>
      <w:r w:rsidR="005048CE">
        <w:rPr>
          <w:rFonts w:ascii="Times New Roman" w:hAnsi="Times New Roman" w:cs="Times New Roman"/>
          <w:sz w:val="24"/>
          <w:szCs w:val="24"/>
        </w:rPr>
        <w:t>ă</w:t>
      </w:r>
      <w:r w:rsidR="00D33514" w:rsidRPr="00CD42BB">
        <w:rPr>
          <w:rFonts w:ascii="Times New Roman" w:hAnsi="Times New Roman" w:cs="Times New Roman"/>
          <w:sz w:val="24"/>
          <w:szCs w:val="24"/>
        </w:rPr>
        <w:t>, magnetoterapie.</w:t>
      </w:r>
    </w:p>
    <w:p w14:paraId="0B55ACB7" w14:textId="2C503EE2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f)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PENTRU STOMATOLOGIE</w:t>
      </w:r>
      <w:r w:rsidR="00A74BE9" w:rsidRPr="00CD42BB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– exemple: fotoliu dentar, compresor dentar, aparat detartraj etc;</w:t>
      </w:r>
    </w:p>
    <w:p w14:paraId="02C08306" w14:textId="74DB6261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g)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PENTRU OPTICA ȘI OFTALMOLOGIE</w:t>
      </w:r>
      <w:r w:rsidR="00A74BE9" w:rsidRPr="00CD42BB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– exemple: fronticometr</w:t>
      </w:r>
      <w:r w:rsidR="005048CE">
        <w:rPr>
          <w:rFonts w:ascii="Times New Roman" w:hAnsi="Times New Roman" w:cs="Times New Roman"/>
          <w:sz w:val="24"/>
          <w:szCs w:val="24"/>
        </w:rPr>
        <w:t>u</w:t>
      </w:r>
      <w:r w:rsidRPr="00CD42BB">
        <w:rPr>
          <w:rFonts w:ascii="Times New Roman" w:hAnsi="Times New Roman" w:cs="Times New Roman"/>
          <w:sz w:val="24"/>
          <w:szCs w:val="24"/>
        </w:rPr>
        <w:t>, tonometr</w:t>
      </w:r>
      <w:r w:rsidR="005048CE">
        <w:rPr>
          <w:rFonts w:ascii="Times New Roman" w:hAnsi="Times New Roman" w:cs="Times New Roman"/>
          <w:sz w:val="24"/>
          <w:szCs w:val="24"/>
        </w:rPr>
        <w:t>u</w:t>
      </w:r>
      <w:r w:rsidRPr="00CD42BB">
        <w:rPr>
          <w:rFonts w:ascii="Times New Roman" w:hAnsi="Times New Roman" w:cs="Times New Roman"/>
          <w:sz w:val="24"/>
          <w:szCs w:val="24"/>
        </w:rPr>
        <w:t>, keratometr</w:t>
      </w:r>
      <w:r w:rsidR="005048CE">
        <w:rPr>
          <w:rFonts w:ascii="Times New Roman" w:hAnsi="Times New Roman" w:cs="Times New Roman"/>
          <w:sz w:val="24"/>
          <w:szCs w:val="24"/>
        </w:rPr>
        <w:t>u</w:t>
      </w:r>
      <w:r w:rsidRPr="00CD42BB">
        <w:rPr>
          <w:rFonts w:ascii="Times New Roman" w:hAnsi="Times New Roman" w:cs="Times New Roman"/>
          <w:sz w:val="24"/>
          <w:szCs w:val="24"/>
        </w:rPr>
        <w:t xml:space="preserve">, </w:t>
      </w:r>
      <w:r w:rsidR="00DE1D85">
        <w:rPr>
          <w:rFonts w:ascii="Times New Roman" w:hAnsi="Times New Roman" w:cs="Times New Roman"/>
          <w:sz w:val="24"/>
          <w:szCs w:val="24"/>
        </w:rPr>
        <w:t xml:space="preserve">câmpimetru, </w:t>
      </w:r>
      <w:r w:rsidRPr="00CD42BB">
        <w:rPr>
          <w:rFonts w:ascii="Times New Roman" w:hAnsi="Times New Roman" w:cs="Times New Roman"/>
          <w:sz w:val="24"/>
          <w:szCs w:val="24"/>
        </w:rPr>
        <w:t>instrument pentru testări oftalmologice, l</w:t>
      </w:r>
      <w:r w:rsidR="005048CE">
        <w:rPr>
          <w:rFonts w:ascii="Times New Roman" w:hAnsi="Times New Roman" w:cs="Times New Roman"/>
          <w:sz w:val="24"/>
          <w:szCs w:val="24"/>
        </w:rPr>
        <w:t>ampă</w:t>
      </w:r>
      <w:r w:rsidRPr="00CD42BB">
        <w:rPr>
          <w:rFonts w:ascii="Times New Roman" w:hAnsi="Times New Roman" w:cs="Times New Roman"/>
          <w:sz w:val="24"/>
          <w:szCs w:val="24"/>
        </w:rPr>
        <w:t xml:space="preserve"> cu fantă;</w:t>
      </w:r>
    </w:p>
    <w:p w14:paraId="206E9B17" w14:textId="312EB035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h)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PENTRU IMAGISTICĂ MEDICALĂ</w:t>
      </w:r>
      <w:r w:rsidR="00A74BE9" w:rsidRPr="00CD42BB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– exemple: RMN;</w:t>
      </w:r>
    </w:p>
    <w:p w14:paraId="385CAAA0" w14:textId="6B7B8522" w:rsidR="008426F7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i)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PENTRU DIAGNOSTIC ȘI TRATAMENT CU RADIAȚII IONIZATE</w:t>
      </w:r>
      <w:r w:rsidR="00A74BE9" w:rsidRPr="00CD42BB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– exemple: CT, accelerator liniar, RX.</w:t>
      </w:r>
    </w:p>
    <w:sectPr w:rsidR="008426F7" w:rsidRPr="00CD42BB" w:rsidSect="00497000">
      <w:headerReference w:type="default" r:id="rId6"/>
      <w:pgSz w:w="11907" w:h="16840" w:code="9"/>
      <w:pgMar w:top="1134" w:right="1134" w:bottom="1134" w:left="1418" w:header="14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B1AC" w14:textId="77777777" w:rsidR="002D367C" w:rsidRDefault="002D367C" w:rsidP="00A74BE9">
      <w:pPr>
        <w:spacing w:after="0" w:line="240" w:lineRule="auto"/>
      </w:pPr>
      <w:r>
        <w:separator/>
      </w:r>
    </w:p>
  </w:endnote>
  <w:endnote w:type="continuationSeparator" w:id="0">
    <w:p w14:paraId="46FC96F2" w14:textId="77777777" w:rsidR="002D367C" w:rsidRDefault="002D367C" w:rsidP="00A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2FEC" w14:textId="77777777" w:rsidR="002D367C" w:rsidRDefault="002D367C" w:rsidP="00A74BE9">
      <w:pPr>
        <w:spacing w:after="0" w:line="240" w:lineRule="auto"/>
      </w:pPr>
      <w:r>
        <w:separator/>
      </w:r>
    </w:p>
  </w:footnote>
  <w:footnote w:type="continuationSeparator" w:id="0">
    <w:p w14:paraId="496FAEDD" w14:textId="77777777" w:rsidR="002D367C" w:rsidRDefault="002D367C" w:rsidP="00A74BE9">
      <w:pPr>
        <w:spacing w:after="0" w:line="240" w:lineRule="auto"/>
      </w:pPr>
      <w:r>
        <w:continuationSeparator/>
      </w:r>
    </w:p>
  </w:footnote>
  <w:footnote w:id="1">
    <w:p w14:paraId="70769371" w14:textId="400933A2" w:rsidR="00CD42BB" w:rsidRDefault="00CD42BB">
      <w:pPr>
        <w:pStyle w:val="FootnoteText"/>
      </w:pPr>
      <w:r>
        <w:rPr>
          <w:rStyle w:val="FootnoteReference"/>
        </w:rPr>
        <w:footnoteRef/>
      </w:r>
      <w:r>
        <w:t xml:space="preserve"> Adaptare după </w:t>
      </w:r>
      <w:hyperlink r:id="rId1" w:history="1">
        <w:r w:rsidRPr="00796A8D">
          <w:rPr>
            <w:rStyle w:val="Hyperlink"/>
          </w:rPr>
          <w:t>http://anap.gov.ro/web/wp-content/uploads/2021/02/19.02-Ghid-Dispozitive-Medicale-final-cons.-publica-ANAP.pdf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130C" w14:textId="73D88CB9" w:rsidR="00A74BE9" w:rsidRDefault="00A74BE9">
    <w:pPr>
      <w:pStyle w:val="Header"/>
    </w:pPr>
  </w:p>
  <w:p w14:paraId="559B861F" w14:textId="4A754946" w:rsidR="00A74BE9" w:rsidRDefault="00A74BE9">
    <w:pPr>
      <w:pStyle w:val="Header"/>
    </w:pPr>
  </w:p>
  <w:p w14:paraId="1088DF7E" w14:textId="0B6190F8" w:rsidR="00A74BE9" w:rsidRPr="00A74BE9" w:rsidRDefault="00A74BE9" w:rsidP="00A74BE9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 w:rsidRPr="00A74BE9">
      <w:rPr>
        <w:rFonts w:ascii="Times New Roman" w:hAnsi="Times New Roman" w:cs="Times New Roman"/>
        <w:b/>
        <w:bCs/>
        <w:sz w:val="24"/>
        <w:szCs w:val="24"/>
      </w:rPr>
      <w:t xml:space="preserve">Formular nr. </w:t>
    </w:r>
    <w:r w:rsidR="00C23ED8">
      <w:rPr>
        <w:rFonts w:ascii="Times New Roman" w:hAnsi="Times New Roman" w:cs="Times New Roman"/>
        <w:b/>
        <w:bCs/>
        <w:sz w:val="24"/>
        <w:szCs w:val="24"/>
      </w:rPr>
      <w:t>1</w:t>
    </w:r>
    <w:r w:rsidR="00EF6CA4">
      <w:rPr>
        <w:rFonts w:ascii="Times New Roman" w:hAnsi="Times New Roman" w:cs="Times New Roman"/>
        <w:b/>
        <w:bCs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DF"/>
    <w:rsid w:val="00096BDF"/>
    <w:rsid w:val="000F3113"/>
    <w:rsid w:val="001822B0"/>
    <w:rsid w:val="001B25E8"/>
    <w:rsid w:val="001B4B3D"/>
    <w:rsid w:val="00256D84"/>
    <w:rsid w:val="002D367C"/>
    <w:rsid w:val="00326893"/>
    <w:rsid w:val="00432DBB"/>
    <w:rsid w:val="00497000"/>
    <w:rsid w:val="005048CE"/>
    <w:rsid w:val="00531FD1"/>
    <w:rsid w:val="0062308F"/>
    <w:rsid w:val="00667240"/>
    <w:rsid w:val="006D5C44"/>
    <w:rsid w:val="007145EC"/>
    <w:rsid w:val="00767A48"/>
    <w:rsid w:val="007B76F0"/>
    <w:rsid w:val="008426F7"/>
    <w:rsid w:val="00881B1C"/>
    <w:rsid w:val="008E0B11"/>
    <w:rsid w:val="009731A3"/>
    <w:rsid w:val="00982278"/>
    <w:rsid w:val="00A74BE9"/>
    <w:rsid w:val="00AD64FC"/>
    <w:rsid w:val="00C23ED8"/>
    <w:rsid w:val="00C54343"/>
    <w:rsid w:val="00CD42BB"/>
    <w:rsid w:val="00D143EE"/>
    <w:rsid w:val="00D33514"/>
    <w:rsid w:val="00DE1D85"/>
    <w:rsid w:val="00E80B2D"/>
    <w:rsid w:val="00E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8BF4"/>
  <w15:chartTrackingRefBased/>
  <w15:docId w15:val="{64052FEF-5506-4663-880A-9FC558F1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BE9"/>
  </w:style>
  <w:style w:type="paragraph" w:styleId="Footer">
    <w:name w:val="footer"/>
    <w:basedOn w:val="Normal"/>
    <w:link w:val="FooterChar"/>
    <w:uiPriority w:val="99"/>
    <w:unhideWhenUsed/>
    <w:rsid w:val="00A7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BE9"/>
  </w:style>
  <w:style w:type="paragraph" w:styleId="FootnoteText">
    <w:name w:val="footnote text"/>
    <w:basedOn w:val="Normal"/>
    <w:link w:val="FootnoteTextChar"/>
    <w:uiPriority w:val="99"/>
    <w:semiHidden/>
    <w:unhideWhenUsed/>
    <w:rsid w:val="00CD42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2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2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42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nap.gov.ro/web/wp-content/uploads/2021/02/19.02-Ghid-Dispozitive-Medicale-final-cons.-publica-AN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Jianu</dc:creator>
  <cp:keywords/>
  <dc:description/>
  <cp:lastModifiedBy>Andreea Tariceanu</cp:lastModifiedBy>
  <cp:revision>10</cp:revision>
  <dcterms:created xsi:type="dcterms:W3CDTF">2022-10-31T13:56:00Z</dcterms:created>
  <dcterms:modified xsi:type="dcterms:W3CDTF">2023-01-18T07:00:00Z</dcterms:modified>
</cp:coreProperties>
</file>